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AA724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A724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5E2AB5" w:rsidRPr="00AA7246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FF0000"/>
        </w:rPr>
      </w:pPr>
    </w:p>
    <w:p w:rsidR="005E2AB5" w:rsidRPr="004C21A5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AA7246">
        <w:rPr>
          <w:rFonts w:ascii="Arial" w:hAnsi="Arial" w:cs="Arial"/>
          <w:b/>
        </w:rPr>
        <w:t>ПРОТОКОЛ №</w:t>
      </w:r>
      <w:r w:rsidR="004C21A5">
        <w:rPr>
          <w:rFonts w:ascii="Arial" w:hAnsi="Arial" w:cs="Arial"/>
          <w:b/>
        </w:rPr>
        <w:t xml:space="preserve"> </w:t>
      </w:r>
      <w:r w:rsidR="00C43713">
        <w:rPr>
          <w:rFonts w:ascii="Arial" w:hAnsi="Arial" w:cs="Arial"/>
          <w:b/>
          <w:lang w:val="en-US"/>
        </w:rPr>
        <w:t>1</w:t>
      </w:r>
      <w:r w:rsidR="00E050C2">
        <w:rPr>
          <w:rFonts w:ascii="Arial" w:hAnsi="Arial" w:cs="Arial"/>
          <w:b/>
        </w:rPr>
        <w:t>7</w:t>
      </w:r>
    </w:p>
    <w:p w:rsidR="005E2AB5" w:rsidRPr="00AA7246" w:rsidRDefault="00652A01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E050C2">
        <w:rPr>
          <w:rFonts w:ascii="Arial" w:hAnsi="Arial" w:cs="Arial"/>
          <w:b/>
        </w:rPr>
        <w:t>23</w:t>
      </w:r>
      <w:r w:rsidR="005E2AB5" w:rsidRPr="00AA7246">
        <w:rPr>
          <w:rFonts w:ascii="Arial" w:hAnsi="Arial" w:cs="Arial"/>
          <w:b/>
        </w:rPr>
        <w:t>.</w:t>
      </w:r>
      <w:r w:rsidR="00AA7246" w:rsidRPr="00AA7246">
        <w:rPr>
          <w:rFonts w:ascii="Arial" w:hAnsi="Arial" w:cs="Arial"/>
          <w:b/>
        </w:rPr>
        <w:t>10</w:t>
      </w:r>
      <w:r w:rsidR="005E2AB5" w:rsidRPr="00AA7246">
        <w:rPr>
          <w:rFonts w:ascii="Arial" w:hAnsi="Arial" w:cs="Arial"/>
          <w:b/>
        </w:rPr>
        <w:t>.20</w:t>
      </w:r>
      <w:r w:rsidR="00A27CA8" w:rsidRPr="00AA7246">
        <w:rPr>
          <w:rFonts w:ascii="Arial" w:hAnsi="Arial" w:cs="Arial"/>
          <w:b/>
        </w:rPr>
        <w:t>23</w:t>
      </w:r>
      <w:r w:rsidR="005E2AB5" w:rsidRPr="00AA7246">
        <w:rPr>
          <w:rFonts w:ascii="Arial" w:hAnsi="Arial" w:cs="Arial"/>
          <w:b/>
        </w:rPr>
        <w:t xml:space="preserve"> г.</w:t>
      </w:r>
    </w:p>
    <w:p w:rsidR="005E2AB5" w:rsidRPr="00AA7246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A7246" w:rsidRPr="00AA7246" w:rsidRDefault="00AA7246" w:rsidP="00AA7246">
      <w:pPr>
        <w:ind w:firstLine="708"/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 xml:space="preserve">Днес </w:t>
      </w:r>
      <w:r w:rsidR="00E050C2">
        <w:rPr>
          <w:rFonts w:ascii="Arial" w:hAnsi="Arial" w:cs="Arial"/>
        </w:rPr>
        <w:t>23</w:t>
      </w:r>
      <w:r w:rsidRPr="00AA7246">
        <w:rPr>
          <w:rFonts w:ascii="Arial" w:hAnsi="Arial" w:cs="Arial"/>
        </w:rPr>
        <w:t>.10.2023г</w:t>
      </w:r>
      <w:r w:rsidRPr="00E5375B">
        <w:rPr>
          <w:rFonts w:ascii="Arial" w:hAnsi="Arial" w:cs="Arial"/>
        </w:rPr>
        <w:t xml:space="preserve">. </w:t>
      </w:r>
      <w:r w:rsidR="00E5375B" w:rsidRPr="00E5375B">
        <w:rPr>
          <w:rFonts w:ascii="Arial" w:hAnsi="Arial" w:cs="Arial"/>
        </w:rPr>
        <w:t>1</w:t>
      </w:r>
      <w:r w:rsidR="00E050C2">
        <w:rPr>
          <w:rFonts w:ascii="Arial" w:hAnsi="Arial" w:cs="Arial"/>
        </w:rPr>
        <w:t>7</w:t>
      </w:r>
      <w:r w:rsidRPr="00E5375B">
        <w:rPr>
          <w:rFonts w:ascii="Arial" w:hAnsi="Arial" w:cs="Arial"/>
        </w:rPr>
        <w:t>:</w:t>
      </w:r>
      <w:r w:rsidR="00E5375B" w:rsidRPr="00E5375B">
        <w:rPr>
          <w:rFonts w:ascii="Arial" w:hAnsi="Arial" w:cs="Arial"/>
        </w:rPr>
        <w:t>0</w:t>
      </w:r>
      <w:r w:rsidRPr="00E5375B">
        <w:rPr>
          <w:rFonts w:ascii="Arial" w:hAnsi="Arial" w:cs="Arial"/>
        </w:rPr>
        <w:t xml:space="preserve">0 часа </w:t>
      </w:r>
      <w:r w:rsidRPr="00AA7246">
        <w:rPr>
          <w:rFonts w:ascii="Arial" w:hAnsi="Arial" w:cs="Arial"/>
        </w:rPr>
        <w:t>се проведе заседание на ОИК Борино в заседателна зала в сградата на Община Борино.</w:t>
      </w:r>
    </w:p>
    <w:p w:rsidR="00AA7246" w:rsidRDefault="00652A01" w:rsidP="00AA724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На заседанието </w:t>
      </w:r>
      <w:r w:rsidRPr="005F5F5B">
        <w:rPr>
          <w:rFonts w:ascii="Arial" w:hAnsi="Arial" w:cs="Arial"/>
        </w:rPr>
        <w:t xml:space="preserve">присъстваха </w:t>
      </w:r>
      <w:r w:rsidR="00E64B4A" w:rsidRPr="005F5F5B">
        <w:rPr>
          <w:rFonts w:ascii="Arial" w:hAnsi="Arial" w:cs="Arial"/>
        </w:rPr>
        <w:t>11</w:t>
      </w:r>
      <w:r w:rsidR="00AA7246" w:rsidRPr="005F5F5B">
        <w:rPr>
          <w:rFonts w:ascii="Arial" w:hAnsi="Arial" w:cs="Arial"/>
        </w:rPr>
        <w:t xml:space="preserve"> члена</w:t>
      </w:r>
      <w:r w:rsidR="00AA7246" w:rsidRPr="00C43713">
        <w:rPr>
          <w:rFonts w:ascii="Arial" w:hAnsi="Arial" w:cs="Arial"/>
          <w:color w:val="FF0000"/>
        </w:rPr>
        <w:t>: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Председател – Шенай Караахмед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Осман Дъглов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Цветка Такова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Секретар – Атидже Асанова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Чренове:</w:t>
      </w:r>
    </w:p>
    <w:p w:rsidR="00E64B4A" w:rsidRPr="007125B5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125B5">
        <w:rPr>
          <w:rFonts w:ascii="Times New Roman" w:hAnsi="Times New Roman" w:cs="Times New Roman"/>
        </w:rPr>
        <w:t>Екатерина Сариева</w:t>
      </w:r>
    </w:p>
    <w:p w:rsidR="00E64B4A" w:rsidRPr="007125B5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125B5">
        <w:rPr>
          <w:rFonts w:ascii="Times New Roman" w:hAnsi="Times New Roman" w:cs="Times New Roman"/>
        </w:rPr>
        <w:t>Айлин Алиева</w:t>
      </w:r>
    </w:p>
    <w:p w:rsidR="00E64B4A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3. Йорданка Маринска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Рабие Юсеин</w:t>
      </w:r>
    </w:p>
    <w:p w:rsidR="00E64B4A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5. Йълдъз Кичук</w:t>
      </w:r>
    </w:p>
    <w:p w:rsidR="00E64B4A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Неджатин Кафа</w:t>
      </w:r>
    </w:p>
    <w:p w:rsidR="00E64B4A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561D8">
        <w:rPr>
          <w:rFonts w:ascii="Times New Roman" w:hAnsi="Times New Roman" w:cs="Times New Roman"/>
        </w:rPr>
        <w:t>. Юсмен Амиш</w:t>
      </w:r>
    </w:p>
    <w:p w:rsidR="00E5375B" w:rsidRPr="00AA7246" w:rsidRDefault="00AA7246" w:rsidP="00E64B4A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 xml:space="preserve">Отсъстващи: </w:t>
      </w:r>
      <w:r w:rsidR="00465E24" w:rsidRPr="00465E24">
        <w:rPr>
          <w:rFonts w:ascii="Arial" w:hAnsi="Arial" w:cs="Arial"/>
        </w:rPr>
        <w:t xml:space="preserve"> </w:t>
      </w:r>
      <w:r w:rsidR="00E64B4A">
        <w:rPr>
          <w:rFonts w:ascii="Arial" w:hAnsi="Arial" w:cs="Arial"/>
        </w:rPr>
        <w:t>няма</w:t>
      </w:r>
    </w:p>
    <w:p w:rsidR="00AA7246" w:rsidRPr="00AA7246" w:rsidRDefault="00AA7246" w:rsidP="00AA7246">
      <w:pPr>
        <w:rPr>
          <w:rFonts w:ascii="Arial" w:hAnsi="Arial" w:cs="Arial"/>
        </w:rPr>
      </w:pPr>
      <w:r w:rsidRPr="00AA7246">
        <w:rPr>
          <w:rFonts w:ascii="Arial" w:hAnsi="Arial" w:cs="Arial"/>
        </w:rPr>
        <w:t>Председателят на ОИК Борино предложи следния дневен ред:</w:t>
      </w:r>
    </w:p>
    <w:p w:rsidR="00EA605D" w:rsidRPr="00E050C2" w:rsidRDefault="00E050C2" w:rsidP="00E050C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E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Допълнение към Решение № 75-МИ от 15.10.2023 г. г</w:t>
      </w:r>
      <w:r w:rsidRPr="00E050C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рафик за обучение и програма на членовете на СИК в Община Борино относно подготовката и протичането на изборите за кметове и общински съветници на 29.10.2023г.</w:t>
      </w:r>
    </w:p>
    <w:p w:rsidR="006C690F" w:rsidRPr="00AA7246" w:rsidRDefault="006C690F" w:rsidP="004572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AA7246">
        <w:rPr>
          <w:rFonts w:ascii="Arial" w:eastAsia="Times New Roman" w:hAnsi="Arial" w:cs="Arial"/>
          <w:color w:val="333333"/>
          <w:lang w:eastAsia="bg-BG"/>
        </w:rPr>
        <w:t xml:space="preserve"> </w:t>
      </w:r>
      <w:r w:rsidR="004572D3" w:rsidRPr="00AA7246">
        <w:rPr>
          <w:rFonts w:ascii="Arial" w:eastAsia="Times New Roman" w:hAnsi="Arial" w:cs="Arial"/>
          <w:color w:val="333333"/>
          <w:lang w:eastAsia="bg-BG"/>
        </w:rPr>
        <w:t>ОИК Борино се събра на заседание и реши:</w:t>
      </w:r>
    </w:p>
    <w:p w:rsidR="00EA605D" w:rsidRPr="00AA7246" w:rsidRDefault="00EA605D" w:rsidP="004572D3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A605D" w:rsidRPr="00AA7246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първа</w:t>
      </w:r>
    </w:p>
    <w:p w:rsidR="00E050C2" w:rsidRPr="006E6D8C" w:rsidRDefault="00E050C2" w:rsidP="00E050C2">
      <w:pPr>
        <w:spacing w:after="160" w:line="259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Допълнение към Решение № 75-МИ от 15.10.2023 г. г</w:t>
      </w:r>
      <w:r w:rsidRPr="006E6D8C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рафик за обучение и програма на членовете на СИК в Община Борино относно подготовката и протичането на изборите за кметове и общински съветници на 29.10.2023г.</w:t>
      </w:r>
    </w:p>
    <w:p w:rsidR="00E050C2" w:rsidRPr="006E6D8C" w:rsidRDefault="00E050C2" w:rsidP="00E050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6D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 т. 4 от Изборния кодекс, ОИК Борино</w:t>
      </w:r>
    </w:p>
    <w:p w:rsidR="00E050C2" w:rsidRPr="006E6D8C" w:rsidRDefault="00E050C2" w:rsidP="00E050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6D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E050C2" w:rsidRDefault="00E050C2" w:rsidP="00E050C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6E6D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050C2" w:rsidRDefault="00E050C2" w:rsidP="00E050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Прави промяна в графика за обучение като се прави следното уточнение:</w:t>
      </w:r>
    </w:p>
    <w:p w:rsidR="00E050C2" w:rsidRPr="006E6D8C" w:rsidRDefault="00E050C2" w:rsidP="00E050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Обучението ще се проведе на 24.10.2023 г. от 11:00 до 12:00 часа в с.Ягодина; от 13:30 до 14:30 часа в с.Буйново. Останалата част от текста на Решение № 75-Ми от 15.10.2023 г. остава непроменено.  </w:t>
      </w:r>
    </w:p>
    <w:p w:rsidR="00E050C2" w:rsidRPr="006E6D8C" w:rsidRDefault="00E050C2" w:rsidP="00E050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6D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РЕШЕНИЕТО, </w:t>
      </w:r>
      <w:r w:rsidRPr="006E6D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чл.88 от Изборния кодекс, подлежи на оспорване в 3-дневен срок от обявяването му пред Централната избирателна комисия.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РЕШЕНИЕТО, на основание чл.88 от Изборния кодекс, подлежи на оспорване в 3-дневен срок от обявяването му пред Централната избирателна комисия.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11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E64B4A" w:rsidRPr="00AA7246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</w:p>
    <w:p w:rsidR="00272BF7" w:rsidRPr="00AA7246" w:rsidRDefault="00272BF7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  <w:r w:rsidRPr="00E64B4A">
        <w:rPr>
          <w:rFonts w:ascii="Arial" w:eastAsia="Calibri" w:hAnsi="Arial" w:cs="Arial"/>
        </w:rPr>
        <w:t>Председател:</w:t>
      </w: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  <w:r w:rsidRPr="00E64B4A">
        <w:rPr>
          <w:rFonts w:ascii="Arial" w:eastAsia="Calibri" w:hAnsi="Arial" w:cs="Arial"/>
        </w:rPr>
        <w:t>Шенай Караахмед</w:t>
      </w: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  <w:r w:rsidRPr="00E64B4A">
        <w:rPr>
          <w:rFonts w:ascii="Arial" w:eastAsia="Calibri" w:hAnsi="Arial" w:cs="Arial"/>
        </w:rPr>
        <w:t>Секретар:</w:t>
      </w: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  <w:r w:rsidRPr="00E64B4A">
        <w:rPr>
          <w:rFonts w:ascii="Arial" w:eastAsia="Calibri" w:hAnsi="Arial" w:cs="Arial"/>
        </w:rPr>
        <w:t>Атидже Асанова</w:t>
      </w:r>
    </w:p>
    <w:p w:rsidR="000C58C4" w:rsidRPr="00AA7246" w:rsidRDefault="000C58C4" w:rsidP="00E64B4A">
      <w:pPr>
        <w:spacing w:after="160" w:line="259" w:lineRule="auto"/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099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4B687C"/>
    <w:multiLevelType w:val="hybridMultilevel"/>
    <w:tmpl w:val="D1CE7482"/>
    <w:lvl w:ilvl="0" w:tplc="A98CFCD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C0007D"/>
    <w:multiLevelType w:val="hybridMultilevel"/>
    <w:tmpl w:val="082E126E"/>
    <w:lvl w:ilvl="0" w:tplc="84B8EA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6308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8"/>
  </w:num>
  <w:num w:numId="8">
    <w:abstractNumId w:val="14"/>
  </w:num>
  <w:num w:numId="9">
    <w:abstractNumId w:val="23"/>
  </w:num>
  <w:num w:numId="10">
    <w:abstractNumId w:val="8"/>
  </w:num>
  <w:num w:numId="11">
    <w:abstractNumId w:val="6"/>
  </w:num>
  <w:num w:numId="12">
    <w:abstractNumId w:val="12"/>
  </w:num>
  <w:num w:numId="13">
    <w:abstractNumId w:val="22"/>
  </w:num>
  <w:num w:numId="14">
    <w:abstractNumId w:val="2"/>
  </w:num>
  <w:num w:numId="15">
    <w:abstractNumId w:val="11"/>
  </w:num>
  <w:num w:numId="16">
    <w:abstractNumId w:val="15"/>
  </w:num>
  <w:num w:numId="17">
    <w:abstractNumId w:val="20"/>
  </w:num>
  <w:num w:numId="18">
    <w:abstractNumId w:val="10"/>
  </w:num>
  <w:num w:numId="19">
    <w:abstractNumId w:val="25"/>
  </w:num>
  <w:num w:numId="20">
    <w:abstractNumId w:val="24"/>
  </w:num>
  <w:num w:numId="21">
    <w:abstractNumId w:val="13"/>
  </w:num>
  <w:num w:numId="22">
    <w:abstractNumId w:val="19"/>
  </w:num>
  <w:num w:numId="23">
    <w:abstractNumId w:val="16"/>
  </w:num>
  <w:num w:numId="24">
    <w:abstractNumId w:val="1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13288"/>
    <w:rsid w:val="000C58C4"/>
    <w:rsid w:val="00272BF7"/>
    <w:rsid w:val="00276A1C"/>
    <w:rsid w:val="003A772B"/>
    <w:rsid w:val="003B5742"/>
    <w:rsid w:val="003B72EE"/>
    <w:rsid w:val="004572D3"/>
    <w:rsid w:val="00465E24"/>
    <w:rsid w:val="004C21A5"/>
    <w:rsid w:val="005E2AB5"/>
    <w:rsid w:val="005F5F5B"/>
    <w:rsid w:val="00652A01"/>
    <w:rsid w:val="00664F82"/>
    <w:rsid w:val="006C690F"/>
    <w:rsid w:val="00894530"/>
    <w:rsid w:val="008E1823"/>
    <w:rsid w:val="009811BD"/>
    <w:rsid w:val="009B400A"/>
    <w:rsid w:val="00A27CA8"/>
    <w:rsid w:val="00A54BEB"/>
    <w:rsid w:val="00AA7246"/>
    <w:rsid w:val="00C43713"/>
    <w:rsid w:val="00CC4B00"/>
    <w:rsid w:val="00D76F05"/>
    <w:rsid w:val="00D90ABD"/>
    <w:rsid w:val="00E050C2"/>
    <w:rsid w:val="00E5375B"/>
    <w:rsid w:val="00E64B4A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2023-10-23T14:11:00Z</cp:lastPrinted>
  <dcterms:created xsi:type="dcterms:W3CDTF">2023-10-23T14:11:00Z</dcterms:created>
  <dcterms:modified xsi:type="dcterms:W3CDTF">2023-10-23T14:11:00Z</dcterms:modified>
</cp:coreProperties>
</file>